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214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463"/>
        <w:gridCol w:w="141"/>
        <w:gridCol w:w="610"/>
      </w:tblGrid>
      <w:tr>
        <w:trPr/>
        <w:tc>
          <w:tcPr>
            <w:tcW w:w="921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Prezes Stowarzyszenia na Rzecz Dzieci i Młodzieży Niepełnosprawnej „Razem” we Wrześni złożył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cztery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ofert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y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na wykonanie zadań publicznych związanych z realizacją uchwał nr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257/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202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5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262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/202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5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260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/202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5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>256/2025</w:t>
            </w:r>
            <w:r>
              <w:rPr>
                <w:b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Zarządu Powiatu Wrzesińskiego z dnia 1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.202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t>r.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 obszarze </w:t>
            </w:r>
            <w:r>
              <w:rPr>
                <w:rFonts w:eastAsia="Times New Roman" w:cs="Calibri" w:cstheme="minorHAnsi"/>
                <w:b/>
                <w:bCs/>
                <w:color w:val="262626"/>
                <w:sz w:val="24"/>
                <w:szCs w:val="24"/>
                <w:lang w:eastAsia="pl-PL"/>
              </w:rPr>
              <w:t>działalności na rzecz dzieci i młodzieży, w tym wypoczynku dzieci i młodzieży w 202</w:t>
            </w:r>
            <w:bookmarkStart w:id="0" w:name="_GoBack"/>
            <w:bookmarkEnd w:id="0"/>
            <w:r>
              <w:rPr>
                <w:rFonts w:eastAsia="Times New Roman" w:cs="Calibri" w:cstheme="minorHAnsi"/>
                <w:b/>
                <w:bCs/>
                <w:color w:val="262626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 w:cstheme="minorHAnsi"/>
                <w:b/>
                <w:bCs/>
                <w:color w:val="262626"/>
                <w:sz w:val="24"/>
                <w:szCs w:val="24"/>
                <w:lang w:eastAsia="pl-PL"/>
              </w:rPr>
              <w:t>r.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Projekt: 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„Razem z dziećmi latem- edycja 202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”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212121"/>
                <w:sz w:val="24"/>
                <w:szCs w:val="24"/>
                <w:lang w:eastAsia="pl-PL"/>
              </w:rPr>
              <w:t>W obszarze działalności na rzecz osób niepełnosprawnych w 202</w:t>
            </w:r>
            <w:r>
              <w:rPr>
                <w:rFonts w:eastAsia="Times New Roman" w:cs="Times New Roman"/>
                <w:b/>
                <w:bCs/>
                <w:color w:val="21212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color w:val="212121"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Projekt: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,, Fabryka dziecięcych uśmiechów”.</w:t>
            </w:r>
          </w:p>
          <w:p>
            <w:pPr>
              <w:pStyle w:val="ListParagraph"/>
              <w:spacing w:lineRule="auto" w:line="240" w:beforeAutospacing="1" w:afterAutospacing="1"/>
              <w:contextualSpacing/>
              <w:jc w:val="both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40" w:beforeAutospacing="1" w:afterAutospacing="1"/>
              <w:ind w:left="0"/>
              <w:contextualSpacing/>
              <w:jc w:val="both"/>
              <w:rPr>
                <w:rFonts w:eastAsia="Times New Roman" w:cs="Calibri" w:cstheme="minorHAnsi"/>
                <w:b/>
                <w:bCs/>
                <w:color w:val="2D2D2D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2D2D2D"/>
                <w:sz w:val="24"/>
                <w:szCs w:val="24"/>
                <w:lang w:eastAsia="pl-PL"/>
              </w:rPr>
              <w:t>W obszarze</w:t>
            </w:r>
            <w:r>
              <w:rPr>
                <w:rFonts w:ascii="Helvetica" w:hAnsi="Helvetica"/>
                <w:color w:val="262D4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Calibri" w:cstheme="minorHAnsi"/>
                <w:b/>
                <w:color w:val="262D40"/>
                <w:sz w:val="24"/>
                <w:szCs w:val="24"/>
                <w:shd w:fill="FFFFFF" w:val="clear"/>
              </w:rPr>
              <w:t>ochrony i promocji zdrowia w 202</w:t>
            </w:r>
            <w:r>
              <w:rPr>
                <w:rFonts w:cs="Calibri" w:cstheme="minorHAnsi"/>
                <w:b/>
                <w:color w:val="262D40"/>
                <w:sz w:val="24"/>
                <w:szCs w:val="24"/>
                <w:shd w:fill="FFFFFF" w:val="clear"/>
              </w:rPr>
              <w:t>5</w:t>
            </w:r>
            <w:r>
              <w:rPr>
                <w:rFonts w:cs="Calibri" w:cstheme="minorHAnsi"/>
                <w:b/>
                <w:color w:val="262D40"/>
                <w:sz w:val="24"/>
                <w:szCs w:val="24"/>
                <w:shd w:fill="FFFFFF" w:val="clear"/>
              </w:rPr>
              <w:t xml:space="preserve"> r.</w:t>
            </w:r>
            <w:r>
              <w:rPr>
                <w:rFonts w:eastAsia="Times New Roman" w:cs="Calibri" w:cstheme="minorHAnsi"/>
                <w:b/>
                <w:bCs/>
                <w:color w:val="2D2D2D"/>
                <w:sz w:val="24"/>
                <w:szCs w:val="24"/>
                <w:lang w:eastAsia="pl-PL"/>
              </w:rPr>
              <w:t xml:space="preserve"> :</w:t>
            </w:r>
          </w:p>
          <w:p>
            <w:pPr>
              <w:pStyle w:val="ListParagraph"/>
              <w:spacing w:lineRule="auto" w:line="240" w:beforeAutospacing="1" w:afterAutospacing="1"/>
              <w:ind w:left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Projekt: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„ Turniej Mikołajkowy”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Autospacing="1" w:afterAutospacing="1"/>
              <w:ind w:hanging="0" w:left="720"/>
              <w:contextualSpacing/>
              <w:jc w:val="both"/>
              <w:rPr>
                <w:b/>
                <w:bCs/>
              </w:rPr>
            </w:pPr>
            <w:r>
              <w:rPr/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Autospacing="1" w:afterAutospacing="1"/>
              <w:ind w:hanging="0" w:left="0" w:right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 obszarze edukacji w 2025r.: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Autospacing="1" w:afterAutospacing="1"/>
              <w:ind w:hanging="340" w:left="0" w:right="0"/>
              <w:contextualSpacing/>
              <w:jc w:val="both"/>
              <w:rPr>
                <w:b/>
                <w:bCs/>
              </w:rPr>
            </w:pPr>
            <w:r>
              <w:rPr/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Autospacing="1" w:afterAutospacing="1"/>
              <w:ind w:hanging="0" w:left="397" w:right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4.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Projekt: </w:t>
            </w:r>
            <w:r>
              <w:rPr>
                <w:rStyle w:val="Emphasis"/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''Do serca przytul psa i każdego innego zwierzaka" - zajęcia z zakresu zooterapii, rozwijające kondycję psychofizyczną dzieci z niepełnosprawnościami”.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Dofinansowanie otrzymały trzy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z czterech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projekt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ów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 :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Projekt: „„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Razem z dziećmi latem- edycja 202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”- 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nie przyznano dotacji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;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Projekt: 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,, Fabryka dziecięcych uśmiechów”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. (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000,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00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zł);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Projekt: 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„Turniej Mikołajkowy”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 (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00,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00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ł)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Autospacing="1" w:afterAutospacing="1"/>
              <w:ind w:hanging="0" w:left="1077" w:right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pl-PL"/>
              </w:rPr>
              <w:t>d.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Projekt: </w:t>
            </w:r>
            <w:r>
              <w:rPr>
                <w:rStyle w:val="Emphasis"/>
                <w:rFonts w:eastAsia="Times New Roman" w:cs="Times New Roman"/>
                <w:b/>
                <w:bCs/>
                <w:sz w:val="24"/>
                <w:szCs w:val="24"/>
                <w:u w:val="none"/>
                <w:lang w:eastAsia="pl-PL"/>
              </w:rPr>
              <w:t xml:space="preserve">''Do serca przytul psa i każdego innego zwierzaka" - zajęcia z zakresu zooterapii, rozwijające kondycję psychofizyczną dzieci z niepełnosprawnościami”. </w:t>
            </w:r>
            <w:r>
              <w:rPr>
                <w:rStyle w:val="Emphasis"/>
                <w:rFonts w:eastAsia="Times New Roman" w:cs="Times New Roman"/>
                <w:b/>
                <w:bCs/>
                <w:sz w:val="24"/>
                <w:szCs w:val="24"/>
                <w:u w:val="none"/>
                <w:lang w:eastAsia="pl-PL"/>
              </w:rPr>
              <w:t>(5000,00zł)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/>
                <w:b/>
                <w:i/>
                <w:i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pl-PL"/>
              </w:rPr>
              <w:t>w łącznej kwocie: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14 000</w:t>
            </w:r>
            <w:r>
              <w:rPr>
                <w:rFonts w:eastAsia="Times New Roman" w:cs="Times New Roman"/>
                <w:b/>
                <w:bCs/>
                <w:i/>
                <w:color w:val="auto"/>
                <w:sz w:val="24"/>
                <w:szCs w:val="24"/>
                <w:u w:val="single"/>
                <w:lang w:eastAsia="pl-PL"/>
              </w:rPr>
              <w:t>,00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 zł.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 xml:space="preserve">Wkład własny Stowarzyszenia w realizację zadań: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5 735,00zł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zł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  <w:t>KOSZT CAŁKOWITY PROJEKTÓW: 19 735,00zł</w:t>
            </w:r>
          </w:p>
          <w:p>
            <w:pPr>
              <w:pStyle w:val="Normal"/>
              <w:spacing w:lineRule="auto" w:line="240" w:beforeAutospacing="1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463" w:type="dxa"/>
            <w:tcBorders/>
            <w:shd w:color="auto" w:fill="FFFF9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41" w:type="dxa"/>
            <w:tcBorders/>
            <w:shd w:color="auto" w:fill="00004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610" w:type="dxa"/>
            <w:tcBorders/>
            <w:shd w:color="auto" w:fill="000040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/>
            </w:pPr>
            <w:hyperlink r:id="rId2">
              <w:r>
                <w:rPr>
                  <w:rStyle w:val="Hyperlink"/>
                  <w:rFonts w:eastAsia="Times New Roman" w:cs="Arial" w:ascii="Arial" w:hAnsi="Arial"/>
                  <w:color w:val="FFFF00"/>
                  <w:sz w:val="20"/>
                  <w:lang w:eastAsia="pl-PL"/>
                </w:rPr>
                <w:t>powrót</w:t>
              </w:r>
            </w:hyperlink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0e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semiHidden/>
    <w:unhideWhenUsed/>
    <w:rsid w:val="00ca544d"/>
    <w:rPr>
      <w:color w:val="0000FF"/>
      <w:u w:val="single"/>
    </w:rPr>
  </w:style>
  <w:style w:type="character" w:styleId="Emphasis" w:customStyle="1">
    <w:name w:val="Emphasis"/>
    <w:qFormat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a54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f64578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s.wrzesnia.powiat.pl/razem/razem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LibreOffice/24.2.1.2$Windows_X86_64 LibreOffice_project/db4def46b0453cc22e2d0305797cf981b68ef5ac</Application>
  <AppVersion>15.0000</AppVersion>
  <DocSecurity>0</DocSecurity>
  <Pages>1</Pages>
  <Words>191</Words>
  <Characters>1168</Characters>
  <CharactersWithSpaces>1341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2020-07-07T14:49:00Z</dcterms:created>
  <dc:creator>Adam</dc:creator>
  <dc:description/>
  <dc:language>pl-PL</dc:language>
  <cp:lastModifiedBy/>
  <dcterms:modified xsi:type="dcterms:W3CDTF">2025-03-13T21:06:50Z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